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D58" w14:textId="77777777" w:rsidR="00751700" w:rsidRDefault="00751700" w:rsidP="00751700">
      <w:pPr>
        <w:spacing w:line="360" w:lineRule="auto"/>
        <w:jc w:val="both"/>
        <w:rPr>
          <w:rFonts w:ascii="Calibri" w:hAnsi="Calibri" w:cs="Calibri"/>
          <w:b/>
          <w:bCs/>
          <w:lang w:val="es-VE"/>
        </w:rPr>
      </w:pPr>
      <w:r w:rsidRPr="00751700">
        <w:rPr>
          <w:rFonts w:ascii="Calibri" w:hAnsi="Calibri" w:cs="Calibri"/>
          <w:b/>
          <w:bCs/>
          <w:lang w:val="es-VE"/>
        </w:rPr>
        <w:t>Juan Felipe Sánchez Curiel</w:t>
      </w:r>
    </w:p>
    <w:p w14:paraId="3F186B78" w14:textId="09254D94" w:rsidR="00751700" w:rsidRPr="00751700" w:rsidRDefault="00751700" w:rsidP="00751700">
      <w:pPr>
        <w:spacing w:line="360" w:lineRule="auto"/>
        <w:jc w:val="both"/>
        <w:rPr>
          <w:rFonts w:ascii="Calibri" w:hAnsi="Calibri" w:cs="Calibri"/>
          <w:lang w:val="es-VE"/>
        </w:rPr>
      </w:pPr>
      <w:r w:rsidRPr="00751700">
        <w:rPr>
          <w:rFonts w:ascii="Calibri" w:hAnsi="Calibri" w:cs="Calibri"/>
          <w:lang w:val="es-VE"/>
        </w:rPr>
        <w:br/>
      </w:r>
      <w:r w:rsidRPr="00751700">
        <w:rPr>
          <w:rFonts w:ascii="Calibri" w:hAnsi="Calibri" w:cs="Calibri"/>
          <w:b/>
          <w:bCs/>
          <w:lang w:val="es-VE"/>
        </w:rPr>
        <w:t xml:space="preserve">Director Jurídico en Grupo Consultor EFE™ | Ponente en </w:t>
      </w:r>
      <w:proofErr w:type="spellStart"/>
      <w:r w:rsidRPr="00751700">
        <w:rPr>
          <w:rFonts w:ascii="Calibri" w:hAnsi="Calibri" w:cs="Calibri"/>
          <w:b/>
          <w:bCs/>
          <w:lang w:val="es-VE"/>
        </w:rPr>
        <w:t>Value</w:t>
      </w:r>
      <w:proofErr w:type="spellEnd"/>
      <w:r w:rsidRPr="00751700">
        <w:rPr>
          <w:rFonts w:ascii="Calibri" w:hAnsi="Calibri" w:cs="Calibri"/>
          <w:b/>
          <w:bCs/>
          <w:lang w:val="es-VE"/>
        </w:rPr>
        <w:t xml:space="preserve"> Summit 2025</w:t>
      </w:r>
    </w:p>
    <w:p w14:paraId="48CA27BF" w14:textId="77777777" w:rsidR="00751700" w:rsidRDefault="00751700" w:rsidP="00751700">
      <w:pPr>
        <w:spacing w:line="360" w:lineRule="auto"/>
        <w:jc w:val="both"/>
        <w:rPr>
          <w:rFonts w:ascii="Calibri" w:hAnsi="Calibri" w:cs="Calibri"/>
          <w:lang w:val="es-VE"/>
        </w:rPr>
      </w:pPr>
    </w:p>
    <w:p w14:paraId="26DFB81B" w14:textId="52274D37" w:rsidR="00751700" w:rsidRPr="00751700" w:rsidRDefault="00751700" w:rsidP="00751700">
      <w:pPr>
        <w:spacing w:line="360" w:lineRule="auto"/>
        <w:ind w:firstLine="720"/>
        <w:jc w:val="both"/>
        <w:rPr>
          <w:rFonts w:ascii="Calibri" w:hAnsi="Calibri" w:cs="Calibri"/>
          <w:lang w:val="es-VE"/>
        </w:rPr>
      </w:pPr>
      <w:r w:rsidRPr="00751700">
        <w:rPr>
          <w:rFonts w:ascii="Calibri" w:hAnsi="Calibri" w:cs="Calibri"/>
          <w:lang w:val="es-VE"/>
        </w:rPr>
        <w:t>Juan Felipe Sánchez Curiel es un referente en derecho corporativo e inmobiliario, con más de 15 años de experiencia asesorando a empresas mexicanas en la estructuración legal de sus operaciones y la mitigación de riesgos desde una perspectiva empresarial. Su enfoque práctico y estratégico le ha permitido apoyar a pequeñas y medianas empresas a tomar decisiones más informadas, eficientes y rentables.</w:t>
      </w:r>
    </w:p>
    <w:p w14:paraId="6FA6B1A8" w14:textId="77777777" w:rsidR="00751700" w:rsidRPr="00751700" w:rsidRDefault="00751700" w:rsidP="00751700">
      <w:pPr>
        <w:spacing w:line="360" w:lineRule="auto"/>
        <w:ind w:firstLine="720"/>
        <w:jc w:val="both"/>
        <w:rPr>
          <w:rFonts w:ascii="Calibri" w:hAnsi="Calibri" w:cs="Calibri"/>
          <w:lang w:val="es-VE"/>
        </w:rPr>
      </w:pPr>
      <w:r w:rsidRPr="00751700">
        <w:rPr>
          <w:rFonts w:ascii="Calibri" w:hAnsi="Calibri" w:cs="Calibri"/>
          <w:lang w:val="es-VE"/>
        </w:rPr>
        <w:t xml:space="preserve">Actualmente se desempeña como </w:t>
      </w:r>
      <w:proofErr w:type="gramStart"/>
      <w:r w:rsidRPr="00751700">
        <w:rPr>
          <w:rFonts w:ascii="Calibri" w:hAnsi="Calibri" w:cs="Calibri"/>
          <w:lang w:val="es-VE"/>
        </w:rPr>
        <w:t>Director</w:t>
      </w:r>
      <w:proofErr w:type="gramEnd"/>
      <w:r w:rsidRPr="00751700">
        <w:rPr>
          <w:rFonts w:ascii="Calibri" w:hAnsi="Calibri" w:cs="Calibri"/>
          <w:lang w:val="es-VE"/>
        </w:rPr>
        <w:t xml:space="preserve"> Jurídico en </w:t>
      </w:r>
      <w:r w:rsidRPr="00751700">
        <w:rPr>
          <w:rFonts w:ascii="Calibri" w:hAnsi="Calibri" w:cs="Calibri"/>
          <w:b/>
          <w:bCs/>
          <w:lang w:val="es-VE"/>
        </w:rPr>
        <w:t>Grupo Consultor EFE™</w:t>
      </w:r>
      <w:r w:rsidRPr="00751700">
        <w:rPr>
          <w:rFonts w:ascii="Calibri" w:hAnsi="Calibri" w:cs="Calibri"/>
          <w:lang w:val="es-VE"/>
        </w:rPr>
        <w:t xml:space="preserve">, donde lidera la implementación de soluciones legales integrales en operaciones nacionales y transfronterizas. Ha asesorado en transacciones clave como alianzas estratégicas, </w:t>
      </w:r>
      <w:proofErr w:type="spellStart"/>
      <w:r w:rsidRPr="00751700">
        <w:rPr>
          <w:rFonts w:ascii="Calibri" w:hAnsi="Calibri" w:cs="Calibri"/>
          <w:lang w:val="es-VE"/>
        </w:rPr>
        <w:t>co-inversiones</w:t>
      </w:r>
      <w:proofErr w:type="spellEnd"/>
      <w:r w:rsidRPr="00751700">
        <w:rPr>
          <w:rFonts w:ascii="Calibri" w:hAnsi="Calibri" w:cs="Calibri"/>
          <w:lang w:val="es-VE"/>
        </w:rPr>
        <w:t>, adquisiciones, fusiones y compraventa de activos, así como en la estructuración de desarrollos inmobiliarios industriales y comerciales en México.</w:t>
      </w:r>
    </w:p>
    <w:p w14:paraId="68FA6FAB" w14:textId="77777777" w:rsidR="00751700" w:rsidRPr="00751700" w:rsidRDefault="00751700" w:rsidP="00751700">
      <w:pPr>
        <w:spacing w:line="360" w:lineRule="auto"/>
        <w:ind w:firstLine="720"/>
        <w:jc w:val="both"/>
        <w:rPr>
          <w:rFonts w:ascii="Calibri" w:hAnsi="Calibri" w:cs="Calibri"/>
          <w:lang w:val="es-VE"/>
        </w:rPr>
      </w:pPr>
      <w:r w:rsidRPr="00751700">
        <w:rPr>
          <w:rFonts w:ascii="Calibri" w:hAnsi="Calibri" w:cs="Calibri"/>
          <w:lang w:val="es-VE"/>
        </w:rPr>
        <w:t xml:space="preserve">Es egresado de la </w:t>
      </w:r>
      <w:r w:rsidRPr="00751700">
        <w:rPr>
          <w:rFonts w:ascii="Calibri" w:hAnsi="Calibri" w:cs="Calibri"/>
          <w:b/>
          <w:bCs/>
          <w:lang w:val="es-VE"/>
        </w:rPr>
        <w:t>Universidad de Monterrey (UDEM)</w:t>
      </w:r>
      <w:r w:rsidRPr="00751700">
        <w:rPr>
          <w:rFonts w:ascii="Calibri" w:hAnsi="Calibri" w:cs="Calibri"/>
          <w:lang w:val="es-VE"/>
        </w:rPr>
        <w:t xml:space="preserve"> como Licenciado en Derecho, y cuenta con una Maestría en Derecho Corporativo por la </w:t>
      </w:r>
      <w:r w:rsidRPr="00751700">
        <w:rPr>
          <w:rFonts w:ascii="Calibri" w:hAnsi="Calibri" w:cs="Calibri"/>
          <w:b/>
          <w:bCs/>
          <w:lang w:val="es-VE"/>
        </w:rPr>
        <w:t xml:space="preserve">New York </w:t>
      </w:r>
      <w:proofErr w:type="spellStart"/>
      <w:r w:rsidRPr="00751700">
        <w:rPr>
          <w:rFonts w:ascii="Calibri" w:hAnsi="Calibri" w:cs="Calibri"/>
          <w:b/>
          <w:bCs/>
          <w:lang w:val="es-VE"/>
        </w:rPr>
        <w:t>University</w:t>
      </w:r>
      <w:proofErr w:type="spellEnd"/>
      <w:r w:rsidRPr="00751700">
        <w:rPr>
          <w:rFonts w:ascii="Calibri" w:hAnsi="Calibri" w:cs="Calibri"/>
          <w:b/>
          <w:bCs/>
          <w:lang w:val="es-VE"/>
        </w:rPr>
        <w:t xml:space="preserve"> (NYU)</w:t>
      </w:r>
      <w:r w:rsidRPr="00751700">
        <w:rPr>
          <w:rFonts w:ascii="Calibri" w:hAnsi="Calibri" w:cs="Calibri"/>
          <w:lang w:val="es-VE"/>
        </w:rPr>
        <w:t xml:space="preserve">, además de un certificado avanzado en negocios y derecho por la </w:t>
      </w:r>
      <w:r w:rsidRPr="00751700">
        <w:rPr>
          <w:rFonts w:ascii="Calibri" w:hAnsi="Calibri" w:cs="Calibri"/>
          <w:b/>
          <w:bCs/>
          <w:lang w:val="es-VE"/>
        </w:rPr>
        <w:t xml:space="preserve">NYU Stern </w:t>
      </w:r>
      <w:proofErr w:type="spellStart"/>
      <w:r w:rsidRPr="00751700">
        <w:rPr>
          <w:rFonts w:ascii="Calibri" w:hAnsi="Calibri" w:cs="Calibri"/>
          <w:b/>
          <w:bCs/>
          <w:lang w:val="es-VE"/>
        </w:rPr>
        <w:t>School</w:t>
      </w:r>
      <w:proofErr w:type="spellEnd"/>
      <w:r w:rsidRPr="00751700">
        <w:rPr>
          <w:rFonts w:ascii="Calibri" w:hAnsi="Calibri" w:cs="Calibri"/>
          <w:b/>
          <w:bCs/>
          <w:lang w:val="es-VE"/>
        </w:rPr>
        <w:t xml:space="preserve"> </w:t>
      </w:r>
      <w:proofErr w:type="spellStart"/>
      <w:r w:rsidRPr="00751700">
        <w:rPr>
          <w:rFonts w:ascii="Calibri" w:hAnsi="Calibri" w:cs="Calibri"/>
          <w:b/>
          <w:bCs/>
          <w:lang w:val="es-VE"/>
        </w:rPr>
        <w:t>of</w:t>
      </w:r>
      <w:proofErr w:type="spellEnd"/>
      <w:r w:rsidRPr="00751700">
        <w:rPr>
          <w:rFonts w:ascii="Calibri" w:hAnsi="Calibri" w:cs="Calibri"/>
          <w:b/>
          <w:bCs/>
          <w:lang w:val="es-VE"/>
        </w:rPr>
        <w:t xml:space="preserve"> Business</w:t>
      </w:r>
      <w:r w:rsidRPr="00751700">
        <w:rPr>
          <w:rFonts w:ascii="Calibri" w:hAnsi="Calibri" w:cs="Calibri"/>
          <w:lang w:val="es-VE"/>
        </w:rPr>
        <w:t>.</w:t>
      </w:r>
    </w:p>
    <w:p w14:paraId="6A9AD3DA" w14:textId="77777777" w:rsidR="00751700" w:rsidRPr="00751700" w:rsidRDefault="00751700" w:rsidP="00751700">
      <w:pPr>
        <w:spacing w:line="360" w:lineRule="auto"/>
        <w:jc w:val="both"/>
        <w:rPr>
          <w:rFonts w:ascii="Calibri" w:hAnsi="Calibri" w:cs="Calibri"/>
          <w:lang w:val="es-VE"/>
        </w:rPr>
      </w:pPr>
      <w:r w:rsidRPr="00751700">
        <w:rPr>
          <w:rFonts w:ascii="Calibri" w:hAnsi="Calibri" w:cs="Calibri"/>
          <w:lang w:val="es-VE"/>
        </w:rPr>
        <w:t xml:space="preserve">Antes de incorporarse a EFE™, Juan formó parte del equipo legal de empresas de alto perfil como </w:t>
      </w:r>
      <w:r w:rsidRPr="00751700">
        <w:rPr>
          <w:rFonts w:ascii="Calibri" w:hAnsi="Calibri" w:cs="Calibri"/>
          <w:b/>
          <w:bCs/>
          <w:lang w:val="es-VE"/>
        </w:rPr>
        <w:t>Vitro Corporativo</w:t>
      </w:r>
      <w:r w:rsidRPr="00751700">
        <w:rPr>
          <w:rFonts w:ascii="Calibri" w:hAnsi="Calibri" w:cs="Calibri"/>
          <w:lang w:val="es-VE"/>
        </w:rPr>
        <w:t xml:space="preserve">, </w:t>
      </w:r>
      <w:r w:rsidRPr="00751700">
        <w:rPr>
          <w:rFonts w:ascii="Calibri" w:hAnsi="Calibri" w:cs="Calibri"/>
          <w:b/>
          <w:bCs/>
          <w:lang w:val="es-VE"/>
        </w:rPr>
        <w:t>PwC</w:t>
      </w:r>
      <w:r w:rsidRPr="00751700">
        <w:rPr>
          <w:rFonts w:ascii="Calibri" w:hAnsi="Calibri" w:cs="Calibri"/>
          <w:lang w:val="es-VE"/>
        </w:rPr>
        <w:t xml:space="preserve">, </w:t>
      </w:r>
      <w:r w:rsidRPr="00751700">
        <w:rPr>
          <w:rFonts w:ascii="Calibri" w:hAnsi="Calibri" w:cs="Calibri"/>
          <w:b/>
          <w:bCs/>
          <w:lang w:val="es-VE"/>
        </w:rPr>
        <w:t>Coca-Cola FEMSA</w:t>
      </w:r>
      <w:r w:rsidRPr="00751700">
        <w:rPr>
          <w:rFonts w:ascii="Calibri" w:hAnsi="Calibri" w:cs="Calibri"/>
          <w:lang w:val="es-VE"/>
        </w:rPr>
        <w:t xml:space="preserve">, </w:t>
      </w:r>
      <w:r w:rsidRPr="00751700">
        <w:rPr>
          <w:rFonts w:ascii="Calibri" w:hAnsi="Calibri" w:cs="Calibri"/>
          <w:b/>
          <w:bCs/>
          <w:lang w:val="es-VE"/>
        </w:rPr>
        <w:t>U-Storage México</w:t>
      </w:r>
      <w:r w:rsidRPr="00751700">
        <w:rPr>
          <w:rFonts w:ascii="Calibri" w:hAnsi="Calibri" w:cs="Calibri"/>
          <w:lang w:val="es-VE"/>
        </w:rPr>
        <w:t xml:space="preserve">, y fue socio en la firma </w:t>
      </w:r>
      <w:r w:rsidRPr="00751700">
        <w:rPr>
          <w:rFonts w:ascii="Calibri" w:hAnsi="Calibri" w:cs="Calibri"/>
          <w:b/>
          <w:bCs/>
          <w:lang w:val="es-VE"/>
        </w:rPr>
        <w:t>RRQB Abogados</w:t>
      </w:r>
      <w:r w:rsidRPr="00751700">
        <w:rPr>
          <w:rFonts w:ascii="Calibri" w:hAnsi="Calibri" w:cs="Calibri"/>
          <w:lang w:val="es-VE"/>
        </w:rPr>
        <w:t>, liderando la práctica legal en la región noroeste del país.</w:t>
      </w:r>
    </w:p>
    <w:p w14:paraId="50BE3F24" w14:textId="77777777" w:rsidR="00751700" w:rsidRPr="00751700" w:rsidRDefault="00751700" w:rsidP="00751700">
      <w:pPr>
        <w:spacing w:line="360" w:lineRule="auto"/>
        <w:ind w:firstLine="720"/>
        <w:jc w:val="both"/>
        <w:rPr>
          <w:rFonts w:ascii="Calibri" w:hAnsi="Calibri" w:cs="Calibri"/>
          <w:lang w:val="es-VE"/>
        </w:rPr>
      </w:pPr>
      <w:r w:rsidRPr="00751700">
        <w:rPr>
          <w:rFonts w:ascii="Calibri" w:hAnsi="Calibri" w:cs="Calibri"/>
          <w:lang w:val="es-VE"/>
        </w:rPr>
        <w:t>Su trayectoria refleja una profunda comprensión de los entornos legales complejos, con la capacidad de traducir retos jurídicos en soluciones alineadas a los objetivos del negocio. Juan Felipe representa una voz clave en la conversación sobre cómo el derecho corporativo puede convertirse en un motor de crecimiento empresarial.</w:t>
      </w:r>
    </w:p>
    <w:p w14:paraId="68627EDC" w14:textId="77777777" w:rsidR="00490183" w:rsidRPr="00751700" w:rsidRDefault="00490183" w:rsidP="002D2B74">
      <w:pPr>
        <w:rPr>
          <w:rFonts w:ascii="Calibri" w:hAnsi="Calibri" w:cs="Calibri"/>
          <w:lang w:val="es-VE"/>
        </w:rPr>
      </w:pPr>
    </w:p>
    <w:sectPr w:rsidR="00490183" w:rsidRPr="00751700" w:rsidSect="00A43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111CE"/>
    <w:multiLevelType w:val="hybridMultilevel"/>
    <w:tmpl w:val="5498A65A"/>
    <w:lvl w:ilvl="0" w:tplc="FB964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74"/>
    <w:rsid w:val="00005E29"/>
    <w:rsid w:val="000A2831"/>
    <w:rsid w:val="00133F63"/>
    <w:rsid w:val="00241DC4"/>
    <w:rsid w:val="0028469B"/>
    <w:rsid w:val="002D2B74"/>
    <w:rsid w:val="002F1A5B"/>
    <w:rsid w:val="00490183"/>
    <w:rsid w:val="005C2EDA"/>
    <w:rsid w:val="00607067"/>
    <w:rsid w:val="00661D36"/>
    <w:rsid w:val="0068285D"/>
    <w:rsid w:val="006B555B"/>
    <w:rsid w:val="00751700"/>
    <w:rsid w:val="008D038B"/>
    <w:rsid w:val="009E7951"/>
    <w:rsid w:val="00A144FA"/>
    <w:rsid w:val="00A2281F"/>
    <w:rsid w:val="00A435BC"/>
    <w:rsid w:val="00C737D6"/>
    <w:rsid w:val="00CE6AA0"/>
    <w:rsid w:val="00D52D9E"/>
    <w:rsid w:val="00EB50A3"/>
    <w:rsid w:val="00EC2A27"/>
    <w:rsid w:val="00E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F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03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804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Sánchez</dc:creator>
  <cp:keywords/>
  <dc:description/>
  <cp:lastModifiedBy>Nelson José Azuaje</cp:lastModifiedBy>
  <cp:revision>4</cp:revision>
  <dcterms:created xsi:type="dcterms:W3CDTF">2020-03-23T23:33:00Z</dcterms:created>
  <dcterms:modified xsi:type="dcterms:W3CDTF">2025-05-20T23:05:00Z</dcterms:modified>
</cp:coreProperties>
</file>